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6C" w:rsidRPr="00715094" w:rsidRDefault="00F0276C" w:rsidP="00F0276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</w:rPr>
      </w:pPr>
      <w:r w:rsidRPr="00715094">
        <w:rPr>
          <w:rFonts w:ascii="Times New Roman" w:eastAsiaTheme="minorHAnsi" w:hAnsi="Times New Roman" w:cs="Times New Roman"/>
          <w:b/>
          <w:bCs/>
          <w:color w:val="000000"/>
          <w:spacing w:val="40"/>
          <w:sz w:val="32"/>
          <w:szCs w:val="32"/>
        </w:rPr>
        <w:t xml:space="preserve">ПЕРЕЧЕНЬ </w:t>
      </w:r>
      <w:r w:rsidRPr="00715094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</w:rPr>
        <w:br/>
        <w:t>документов, необходимых для регистрации</w:t>
      </w:r>
      <w:r w:rsidR="00EB7D7E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</w:rPr>
        <w:t xml:space="preserve">/перерегистрации </w:t>
      </w:r>
      <w:bookmarkStart w:id="0" w:name="_GoBack"/>
      <w:bookmarkEnd w:id="0"/>
      <w:r w:rsidRPr="00715094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</w:rPr>
        <w:t>медицинского изделия,</w:t>
      </w:r>
    </w:p>
    <w:p w:rsidR="00F0276C" w:rsidRPr="00715094" w:rsidRDefault="00F0276C" w:rsidP="00F0276C">
      <w:pPr>
        <w:spacing w:after="160" w:line="259" w:lineRule="auto"/>
        <w:jc w:val="center"/>
        <w:rPr>
          <w:rFonts w:ascii="Times New Roman" w:eastAsiaTheme="minorHAnsi" w:hAnsi="Times New Roman" w:cs="Times New Roman"/>
          <w:sz w:val="32"/>
          <w:szCs w:val="32"/>
        </w:rPr>
      </w:pPr>
      <w:r w:rsidRPr="00715094">
        <w:rPr>
          <w:rFonts w:ascii="Times New Roman" w:eastAsiaTheme="minorHAnsi" w:hAnsi="Times New Roman" w:cs="Times New Roman"/>
          <w:b/>
          <w:sz w:val="32"/>
          <w:szCs w:val="32"/>
        </w:rPr>
        <w:t>и форма справки на медицинское изделие</w:t>
      </w:r>
    </w:p>
    <w:tbl>
      <w:tblPr>
        <w:tblStyle w:val="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851"/>
        <w:gridCol w:w="850"/>
        <w:gridCol w:w="851"/>
        <w:gridCol w:w="2268"/>
        <w:gridCol w:w="2268"/>
      </w:tblGrid>
      <w:tr w:rsidR="00F0276C" w:rsidRPr="00715094" w:rsidTr="00EA4D2B">
        <w:trPr>
          <w:trHeight w:val="617"/>
        </w:trPr>
        <w:tc>
          <w:tcPr>
            <w:tcW w:w="567" w:type="dxa"/>
            <w:vMerge w:val="restart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15094">
              <w:rPr>
                <w:rFonts w:ascii="Times New Roman" w:eastAsiaTheme="minorHAns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15094"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260" w:type="dxa"/>
            <w:gridSpan w:val="4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Медицинское изделия класса</w:t>
            </w:r>
          </w:p>
        </w:tc>
        <w:tc>
          <w:tcPr>
            <w:tcW w:w="2268" w:type="dxa"/>
            <w:vMerge w:val="restart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1509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Медицинское изделие для диагностики </w:t>
            </w:r>
            <w:r w:rsidRPr="0071509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in</w:t>
            </w:r>
            <w:r w:rsidRPr="0071509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71509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vitro</w:t>
            </w:r>
            <w:r w:rsidRPr="0071509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(независимо от класса потенциального риска)</w:t>
            </w:r>
          </w:p>
        </w:tc>
        <w:tc>
          <w:tcPr>
            <w:tcW w:w="2268" w:type="dxa"/>
            <w:vMerge w:val="restart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15094">
              <w:rPr>
                <w:rFonts w:ascii="Times New Roman" w:eastAsiaTheme="minorHAns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0276C" w:rsidRPr="00715094" w:rsidTr="00EA4D2B">
        <w:trPr>
          <w:trHeight w:val="1365"/>
        </w:trPr>
        <w:tc>
          <w:tcPr>
            <w:tcW w:w="567" w:type="dxa"/>
            <w:vMerge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2а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2б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268" w:type="dxa"/>
            <w:vMerge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F0276C" w:rsidRPr="00715094" w:rsidTr="00EA4D2B">
        <w:trPr>
          <w:trHeight w:val="659"/>
        </w:trPr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</w:rPr>
              <w:t>Заявление</w:t>
            </w: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По форме</w:t>
            </w:r>
          </w:p>
        </w:tc>
      </w:tr>
      <w:tr w:rsidR="00F0276C" w:rsidRPr="00715094" w:rsidTr="00EA4D2B">
        <w:trPr>
          <w:trHeight w:val="1763"/>
        </w:trPr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</w:rPr>
              <w:t xml:space="preserve">Доверенность от производителя на право представления интересов при регистрации </w:t>
            </w:r>
            <w:r w:rsidRPr="00715094">
              <w:rPr>
                <w:rFonts w:ascii="Times New Roman" w:eastAsiaTheme="minorHAnsi" w:hAnsi="Times New Roman" w:cs="Times New Roman"/>
                <w:color w:val="000000"/>
              </w:rPr>
              <w:br/>
              <w:t xml:space="preserve">(при необходимости) 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</w:rPr>
              <w:t>в соответствии с международными нормами заверения</w:t>
            </w: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</w:rPr>
              <w:t>Копия разрешительного документа на право производства в стране-производителе с приложением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</w:rPr>
              <w:t xml:space="preserve"> (при наличии)</w:t>
            </w: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</w:rPr>
              <w:t>в соответствии с международными нормами заверения</w:t>
            </w: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ind w:left="17"/>
              <w:rPr>
                <w:rFonts w:ascii="Times New Roman" w:eastAsiaTheme="minorHAnsi" w:hAnsi="Times New Roman" w:cs="Times New Roman"/>
                <w:kern w:val="2"/>
              </w:rPr>
            </w:pPr>
            <w:r w:rsidRPr="00715094">
              <w:rPr>
                <w:rFonts w:ascii="Times New Roman" w:eastAsiaTheme="minorHAnsi" w:hAnsi="Times New Roman" w:cs="Times New Roman"/>
                <w:kern w:val="2"/>
              </w:rPr>
              <w:t>Копии сертификатов на систему менеджмента качества производителя медицинских изделий (ИСО 13485 либо соответствующий региональный или национальный стандарт государства-члена)</w:t>
            </w:r>
          </w:p>
          <w:p w:rsidR="00F0276C" w:rsidRPr="00715094" w:rsidRDefault="00F0276C" w:rsidP="00EA4D2B">
            <w:pPr>
              <w:spacing w:after="0" w:line="240" w:lineRule="auto"/>
              <w:ind w:left="17"/>
              <w:rPr>
                <w:rFonts w:ascii="Times New Roman" w:eastAsiaTheme="minorHAnsi" w:hAnsi="Times New Roman" w:cs="Times New Roman"/>
                <w:kern w:val="2"/>
              </w:rPr>
            </w:pPr>
            <w:r w:rsidRPr="00715094">
              <w:rPr>
                <w:rFonts w:ascii="Times New Roman" w:eastAsiaTheme="minorHAnsi" w:hAnsi="Times New Roman" w:cs="Times New Roman"/>
                <w:kern w:val="2"/>
              </w:rPr>
              <w:t>(при наличии)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</w:rPr>
              <w:t>в соответствии с международными нормами заверения</w:t>
            </w: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Arial"/>
                <w:kern w:val="2"/>
              </w:rPr>
            </w:pPr>
            <w:r w:rsidRPr="00715094">
              <w:rPr>
                <w:rFonts w:ascii="Times New Roman" w:eastAsia="Arial" w:hAnsi="Times New Roman" w:cs="Arial"/>
                <w:kern w:val="2"/>
              </w:rPr>
              <w:t>Декларация о соответствии</w:t>
            </w:r>
            <w:r w:rsidRPr="00715094">
              <w:rPr>
                <w:rFonts w:ascii="Times New Roman" w:eastAsia="Arial" w:hAnsi="Times New Roman" w:cs="Arial"/>
                <w:spacing w:val="-10"/>
              </w:rPr>
              <w:t xml:space="preserve"> </w:t>
            </w:r>
            <w:r w:rsidRPr="00715094">
              <w:rPr>
                <w:rFonts w:ascii="Times New Roman" w:eastAsia="Arial" w:hAnsi="Times New Roman" w:cs="Arial"/>
                <w:kern w:val="2"/>
              </w:rPr>
              <w:t>требованиям безопасности и эффективности медицинских изделий</w:t>
            </w:r>
            <w:r w:rsidRPr="00715094">
              <w:rPr>
                <w:rFonts w:ascii="Times New Roman" w:eastAsia="Arial" w:hAnsi="Times New Roman" w:cs="Arial"/>
                <w:spacing w:val="-10"/>
              </w:rPr>
              <w:t xml:space="preserve"> </w:t>
            </w:r>
            <w:r w:rsidRPr="00715094">
              <w:rPr>
                <w:rFonts w:ascii="Times New Roman" w:eastAsia="Arial" w:hAnsi="Times New Roman" w:cs="Arial"/>
                <w:kern w:val="2"/>
              </w:rPr>
              <w:t xml:space="preserve">или эквивалентный документ </w:t>
            </w:r>
          </w:p>
          <w:p w:rsidR="00F0276C" w:rsidRPr="00715094" w:rsidRDefault="00F0276C" w:rsidP="00EA4D2B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Arial"/>
                <w:kern w:val="2"/>
              </w:rPr>
            </w:pPr>
            <w:r w:rsidRPr="00715094">
              <w:rPr>
                <w:rFonts w:ascii="Times New Roman" w:eastAsia="Arial" w:hAnsi="Times New Roman" w:cs="Arial"/>
                <w:kern w:val="2"/>
              </w:rPr>
              <w:t xml:space="preserve">(при наличии) 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</w:tc>
      </w:tr>
      <w:tr w:rsidR="00F0276C" w:rsidRPr="00715094" w:rsidTr="00EA4D2B">
        <w:trPr>
          <w:trHeight w:val="3523"/>
        </w:trPr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lastRenderedPageBreak/>
              <w:t>6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Arial"/>
                <w:kern w:val="2"/>
              </w:rPr>
            </w:pPr>
            <w:r w:rsidRPr="00715094">
              <w:rPr>
                <w:rFonts w:ascii="Times New Roman" w:eastAsia="Arial" w:hAnsi="Times New Roman" w:cs="Arial"/>
                <w:kern w:val="2"/>
              </w:rPr>
              <w:t>Копия регистрационного удостоверения (сертификата свободной продажи, сертификата на экспорт) выданного в стране производителя с представлением, заверенного перевода на русский язык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theme="minorBidi"/>
                <w:kern w:val="2"/>
              </w:rPr>
              <w:t>(при наличии)</w:t>
            </w: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</w:rPr>
              <w:t>в соответствии с международными нормами заверения</w:t>
            </w: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</w:rPr>
              <w:t xml:space="preserve">Копия документа, удостоверяющего регистрацию в других странах 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</w:rPr>
              <w:t>(при наличии)</w:t>
            </w: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theme="minorBidi"/>
                <w:kern w:val="2"/>
              </w:rPr>
              <w:t>Справка на медицинское изделие с описанием области применения, назначения, краткой характеристики медицинского изделия, вариантами исполнения и комплектующими</w:t>
            </w: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По форме, предусмотренной приложением №1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Данные о маркировке и упаковке (полноцветные макеты упаковок и этикеток, текст маркировки на русском языке</w:t>
            </w: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 xml:space="preserve">Штрих-код </w:t>
            </w:r>
            <w:r w:rsidRPr="00715094">
              <w:rPr>
                <w:rFonts w:ascii="Times New Roman" w:eastAsiaTheme="minorHAnsi" w:hAnsi="Times New Roman" w:cs="Times New Roman"/>
                <w:lang w:val="en-US"/>
              </w:rPr>
              <w:t>GTIN</w:t>
            </w:r>
            <w:r w:rsidRPr="00715094">
              <w:rPr>
                <w:rFonts w:ascii="Times New Roman" w:eastAsiaTheme="minorHAnsi" w:hAnsi="Times New Roman" w:cs="Times New Roman"/>
              </w:rPr>
              <w:t xml:space="preserve"> (</w:t>
            </w:r>
            <w:r w:rsidRPr="00715094">
              <w:rPr>
                <w:rFonts w:ascii="Times New Roman" w:eastAsiaTheme="minorHAnsi" w:hAnsi="Times New Roman" w:cs="Times New Roman"/>
                <w:lang w:val="en-US"/>
              </w:rPr>
              <w:t>EAN</w:t>
            </w:r>
            <w:r w:rsidRPr="00715094">
              <w:rPr>
                <w:rFonts w:ascii="Times New Roman" w:eastAsiaTheme="minorHAnsi" w:hAnsi="Times New Roman" w:cs="Times New Roman"/>
              </w:rPr>
              <w:t>13)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(при наличии)</w:t>
            </w: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Информация о разработке и производстве: схемы процессов производства, основные стадии производства, упаковка, испытания и процедура выпуска конечного продукта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Сведения о производителе: наименование, вид деятельности, юридический адрес, форма собственности</w:t>
            </w: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 xml:space="preserve">Информация о маркетинге (история при условии обращения изделия на рынке более 2 лет) 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lastRenderedPageBreak/>
              <w:t>(при наличии)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lastRenderedPageBreak/>
              <w:t>-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(кроме 1 и 2а классов)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Сообщения о несчастных случаях и отзывах (информация не предоставляется для вновь разработанных и спроектированных медицинских изделий):</w:t>
            </w:r>
          </w:p>
          <w:p w:rsidR="00F0276C" w:rsidRPr="00715094" w:rsidRDefault="00F0276C" w:rsidP="00EA4D2B">
            <w:pPr>
              <w:spacing w:after="0" w:line="240" w:lineRule="auto"/>
              <w:ind w:firstLine="147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 xml:space="preserve">список нежелательных событий или несчастных случаев, связанных с использованием изделия, и указание периода времени, на протяжении которого происходили указанные случаи </w:t>
            </w:r>
          </w:p>
          <w:p w:rsidR="00F0276C" w:rsidRPr="00715094" w:rsidRDefault="00F0276C" w:rsidP="00EA4D2B">
            <w:pPr>
              <w:spacing w:after="0" w:line="240" w:lineRule="auto"/>
              <w:ind w:firstLine="147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если нежелательных событий слишком много, необходимо предоставить краткие обзоры по каждому из типов событий и указать общее количество событий каждого типа, о которых поступали отчеты</w:t>
            </w:r>
          </w:p>
          <w:p w:rsidR="00F0276C" w:rsidRPr="00715094" w:rsidRDefault="00F0276C" w:rsidP="00EA4D2B">
            <w:pPr>
              <w:spacing w:after="0" w:line="240" w:lineRule="auto"/>
              <w:ind w:firstLine="147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 xml:space="preserve">список отзывов с рынка медицинских изделий и 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(или) пояснительных уведомлений и описание подхода к рассмотрению этих проблем и их решению производителями в каждом из таких случаев</w:t>
            </w:r>
          </w:p>
          <w:p w:rsidR="00F0276C" w:rsidRPr="00715094" w:rsidRDefault="00F0276C" w:rsidP="00EA4D2B">
            <w:pPr>
              <w:spacing w:after="0" w:line="240" w:lineRule="auto"/>
              <w:ind w:firstLine="147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описание анализа и (или) корректирующих действий, предпринятых в ответ на указанные случаи</w:t>
            </w:r>
          </w:p>
          <w:p w:rsidR="00F0276C" w:rsidRPr="00715094" w:rsidRDefault="00F0276C" w:rsidP="00EA4D2B">
            <w:pPr>
              <w:spacing w:after="0" w:line="240" w:lineRule="auto"/>
              <w:ind w:firstLine="147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 xml:space="preserve"> (при наличии)</w:t>
            </w: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(кроме 1 класса)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 xml:space="preserve">Перечень стандартов, которым соответствует медицинское изделие </w:t>
            </w:r>
            <w:r w:rsidRPr="00715094">
              <w:rPr>
                <w:rFonts w:ascii="Times New Roman" w:eastAsiaTheme="minorHAnsi" w:hAnsi="Times New Roman" w:cs="Times New Roman"/>
              </w:rPr>
              <w:br/>
              <w:t>(с указанием сведений о них)</w:t>
            </w: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 xml:space="preserve">Сведения о соответствии медицинского изделия общим требованиям безопасности и эффективности медицинских изделий, требованиям к их маркировке и эксплуатационной </w:t>
            </w:r>
            <w:r w:rsidRPr="00715094">
              <w:rPr>
                <w:rFonts w:ascii="Times New Roman" w:eastAsiaTheme="minorHAnsi" w:hAnsi="Times New Roman" w:cs="Times New Roman"/>
              </w:rPr>
              <w:lastRenderedPageBreak/>
              <w:t xml:space="preserve">документации на них </w:t>
            </w:r>
            <w:r w:rsidRPr="00715094">
              <w:rPr>
                <w:rFonts w:ascii="Times New Roman" w:eastAsiaTheme="minorHAnsi" w:hAnsi="Times New Roman" w:cs="Times New Roman"/>
              </w:rPr>
              <w:br/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lastRenderedPageBreak/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lastRenderedPageBreak/>
              <w:t>17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 xml:space="preserve">Документ, устанавливающий требования к техническим характеристикам медицинского изделия 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 xml:space="preserve">Протоколы технических испытаний, проведенных в целях доказательства соответствия общим требованиям 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(за исключением реагентов, наборов реагентов)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 xml:space="preserve">Протоколы исследований (испытаний) по оценке биологического действия медицинского изделия, проведенных в целях доказательства соответствия общим требованиям 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Отчет о клиническом доказательстве эффективности и безопасности медицинского изделия</w:t>
            </w: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(кроме 1 класса)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Отчет об анализе рисков</w:t>
            </w: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(кроме 1 класса)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Данные о лекарственных средствах в составе медицинского изделия (состав лекарственного средства, количество, данные о совместимости лекарственного средства с медицинским изделием, регистрации лекарственного средства в стране-производителе)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</w:tc>
      </w:tr>
      <w:tr w:rsidR="00F0276C" w:rsidRPr="00715094" w:rsidTr="00EA4D2B">
        <w:trPr>
          <w:trHeight w:val="1418"/>
        </w:trPr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 xml:space="preserve">Данные о биологической безопасности 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(при наличии)</w:t>
            </w: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 xml:space="preserve">Данные о процедуре стерилизации, включая информацию о </w:t>
            </w:r>
            <w:proofErr w:type="spellStart"/>
            <w:r w:rsidRPr="00715094">
              <w:rPr>
                <w:rFonts w:ascii="Times New Roman" w:eastAsiaTheme="minorHAnsi" w:hAnsi="Times New Roman" w:cs="Times New Roman"/>
              </w:rPr>
              <w:t>валидации</w:t>
            </w:r>
            <w:proofErr w:type="spellEnd"/>
            <w:r w:rsidRPr="00715094">
              <w:rPr>
                <w:rFonts w:ascii="Times New Roman" w:eastAsiaTheme="minorHAnsi" w:hAnsi="Times New Roman" w:cs="Times New Roman"/>
              </w:rPr>
              <w:t xml:space="preserve"> процесса, результаты </w:t>
            </w:r>
            <w:r w:rsidRPr="00715094">
              <w:rPr>
                <w:rFonts w:ascii="Times New Roman" w:eastAsiaTheme="minorHAnsi" w:hAnsi="Times New Roman" w:cs="Times New Roman"/>
              </w:rPr>
              <w:lastRenderedPageBreak/>
              <w:t xml:space="preserve">тестирования на содержание микроорганизмов (степень биологической нагрузки), </w:t>
            </w:r>
            <w:proofErr w:type="spellStart"/>
            <w:r w:rsidRPr="00715094">
              <w:rPr>
                <w:rFonts w:ascii="Times New Roman" w:eastAsiaTheme="minorHAnsi" w:hAnsi="Times New Roman" w:cs="Times New Roman"/>
              </w:rPr>
              <w:t>пирогенности</w:t>
            </w:r>
            <w:proofErr w:type="spellEnd"/>
            <w:r w:rsidRPr="00715094">
              <w:rPr>
                <w:rFonts w:ascii="Times New Roman" w:eastAsiaTheme="minorHAnsi" w:hAnsi="Times New Roman" w:cs="Times New Roman"/>
              </w:rPr>
              <w:t xml:space="preserve">, стерильности (при необходимости) с указанием методов проведения испытаний и данные о </w:t>
            </w:r>
            <w:proofErr w:type="spellStart"/>
            <w:r w:rsidRPr="00715094">
              <w:rPr>
                <w:rFonts w:ascii="Times New Roman" w:eastAsiaTheme="minorHAnsi" w:hAnsi="Times New Roman" w:cs="Times New Roman"/>
              </w:rPr>
              <w:t>валидации</w:t>
            </w:r>
            <w:proofErr w:type="spellEnd"/>
            <w:r w:rsidRPr="00715094">
              <w:rPr>
                <w:rFonts w:ascii="Times New Roman" w:eastAsiaTheme="minorHAnsi" w:hAnsi="Times New Roman" w:cs="Times New Roman"/>
              </w:rPr>
              <w:t xml:space="preserve"> упаковки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 xml:space="preserve"> (для стерильных изделий)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lastRenderedPageBreak/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(кроме 1 класса)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lastRenderedPageBreak/>
              <w:t>25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715094">
              <w:rPr>
                <w:rFonts w:ascii="Times New Roman" w:eastAsia="Times New Roman" w:hAnsi="Times New Roman" w:cs="Times New Roman"/>
                <w:lang w:eastAsia="pt-BR"/>
              </w:rPr>
              <w:t>Информация о специальном п</w:t>
            </w:r>
            <w:r w:rsidRPr="00715094">
              <w:rPr>
                <w:rFonts w:ascii="Times New Roman" w:eastAsia="Times New Roman" w:hAnsi="Times New Roman" w:cs="Times New Roman"/>
                <w:lang w:val="pt-BR" w:eastAsia="pt-BR"/>
              </w:rPr>
              <w:t xml:space="preserve">рограммном обеспечении </w:t>
            </w:r>
            <w:r w:rsidRPr="00715094">
              <w:rPr>
                <w:rFonts w:ascii="Times New Roman" w:eastAsia="Times New Roman" w:hAnsi="Times New Roman" w:cs="Times New Roman"/>
                <w:lang w:eastAsia="pt-BR"/>
              </w:rPr>
              <w:t>сведения производителя</w:t>
            </w:r>
            <w:r w:rsidRPr="00715094">
              <w:rPr>
                <w:rFonts w:ascii="Times New Roman" w:eastAsia="Times New Roman" w:hAnsi="Times New Roman" w:cs="Times New Roman"/>
                <w:lang w:val="pt-BR" w:eastAsia="pt-BR"/>
              </w:rPr>
              <w:t xml:space="preserve"> о валидации программного обеспечения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15094">
              <w:rPr>
                <w:rFonts w:ascii="Times New Roman" w:eastAsia="Times New Roman" w:hAnsi="Times New Roman" w:cs="Times New Roman"/>
                <w:lang w:val="pt-BR" w:eastAsia="pt-BR"/>
              </w:rPr>
              <w:t>(при наличии)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 xml:space="preserve">Отчет об исследованиях стабильности </w:t>
            </w:r>
            <w:r w:rsidRPr="00715094">
              <w:rPr>
                <w:rFonts w:ascii="Times New Roman" w:eastAsiaTheme="minorHAnsi" w:hAnsi="Times New Roman" w:cs="Times New Roman"/>
                <w:color w:val="000000"/>
              </w:rPr>
              <w:t xml:space="preserve">– </w:t>
            </w:r>
            <w:r w:rsidRPr="00715094">
              <w:rPr>
                <w:rFonts w:ascii="Times New Roman" w:eastAsiaTheme="minorHAnsi" w:hAnsi="Times New Roman" w:cs="Times New Roman"/>
              </w:rPr>
              <w:t>с аутентичным переводом на русский язык результатов и выводов испытаний для изделий, имеющих срок хранения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</w:tc>
      </w:tr>
      <w:tr w:rsidR="00F0276C" w:rsidRPr="00715094" w:rsidTr="00EA4D2B">
        <w:trPr>
          <w:trHeight w:val="1542"/>
        </w:trPr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Эксплуатационный документ или инструкция по применению медицинского изделия</w:t>
            </w: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ind w:right="201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 xml:space="preserve">Руководство по сервисному обслуживанию (в части комплектующих медицинского изделия) </w:t>
            </w:r>
            <w:r w:rsidRPr="00715094">
              <w:rPr>
                <w:rFonts w:ascii="Times New Roman" w:eastAsiaTheme="minorHAnsi" w:hAnsi="Times New Roman" w:cs="Times New Roman"/>
                <w:color w:val="000000"/>
              </w:rPr>
              <w:t xml:space="preserve">– </w:t>
            </w:r>
            <w:r w:rsidRPr="00715094">
              <w:rPr>
                <w:rFonts w:ascii="Times New Roman" w:eastAsiaTheme="minorHAnsi" w:hAnsi="Times New Roman" w:cs="Times New Roman"/>
              </w:rPr>
              <w:t xml:space="preserve">в случае отсутствия данных в эксплуатационной документации </w:t>
            </w:r>
          </w:p>
          <w:p w:rsidR="00F0276C" w:rsidRPr="00715094" w:rsidRDefault="00F0276C" w:rsidP="00EA4D2B">
            <w:pPr>
              <w:spacing w:after="0" w:line="240" w:lineRule="auto"/>
              <w:ind w:right="201"/>
              <w:rPr>
                <w:rFonts w:ascii="Times New Roman" w:eastAsiaTheme="minorHAnsi" w:hAnsi="Times New Roman" w:cs="Times New Roman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(при наличии)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>заверяется производителем (его уполномоченным представителем)</w:t>
            </w:r>
          </w:p>
        </w:tc>
      </w:tr>
      <w:tr w:rsidR="00F0276C" w:rsidRPr="00715094" w:rsidTr="00EA4D2B">
        <w:trPr>
          <w:trHeight w:val="1326"/>
        </w:trPr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</w:rPr>
              <w:t>Отчет об инспекции производства (при наличии)</w:t>
            </w: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0276C" w:rsidRPr="00715094" w:rsidTr="00EA4D2B"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</w:rPr>
              <w:t xml:space="preserve">План сбора и анализа данных по безопасности и эффективности </w:t>
            </w:r>
            <w:r w:rsidRPr="00715094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 xml:space="preserve">медицинских изделий на пост продажном этапе 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</w:rPr>
              <w:t>(при наличии)</w:t>
            </w: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lastRenderedPageBreak/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="Times New Roman" w:eastAsiaTheme="minorHAnsi" w:hAnsi="Times New Roman" w:cs="Times New Roman"/>
              </w:rPr>
              <w:t xml:space="preserve">заверяется производителем (его </w:t>
            </w:r>
            <w:r w:rsidRPr="00715094">
              <w:rPr>
                <w:rFonts w:ascii="Times New Roman" w:eastAsiaTheme="minorHAnsi" w:hAnsi="Times New Roman" w:cs="Times New Roman"/>
              </w:rPr>
              <w:lastRenderedPageBreak/>
              <w:t>уполномоченным представителем)</w:t>
            </w:r>
          </w:p>
        </w:tc>
      </w:tr>
      <w:tr w:rsidR="00F0276C" w:rsidRPr="00715094" w:rsidTr="00EA4D2B">
        <w:trPr>
          <w:trHeight w:val="1265"/>
        </w:trPr>
        <w:tc>
          <w:tcPr>
            <w:tcW w:w="567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15094">
              <w:rPr>
                <w:rFonts w:asciiTheme="minorHAnsi" w:eastAsiaTheme="minorHAnsi" w:hAnsiTheme="minorHAnsi" w:cstheme="minorBidi"/>
              </w:rPr>
              <w:lastRenderedPageBreak/>
              <w:t>31</w:t>
            </w:r>
          </w:p>
        </w:tc>
        <w:tc>
          <w:tcPr>
            <w:tcW w:w="2694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</w:rPr>
              <w:t>Документы, подтверждающие результаты испытаний медицинских изделий в целях утверждения типа средств измерений (</w:t>
            </w:r>
            <w:proofErr w:type="gramStart"/>
            <w:r w:rsidRPr="00715094">
              <w:rPr>
                <w:rFonts w:ascii="Times New Roman" w:eastAsiaTheme="minorHAnsi" w:hAnsi="Times New Roman" w:cs="Times New Roman"/>
                <w:color w:val="000000"/>
              </w:rPr>
              <w:t>в отношений</w:t>
            </w:r>
            <w:proofErr w:type="gramEnd"/>
            <w:r w:rsidRPr="00715094">
              <w:rPr>
                <w:rFonts w:ascii="Times New Roman" w:eastAsiaTheme="minorHAnsi" w:hAnsi="Times New Roman" w:cs="Times New Roman"/>
                <w:color w:val="000000"/>
              </w:rPr>
              <w:t xml:space="preserve"> медицинских изделий, отнесенных к средствам измерений)</w:t>
            </w:r>
          </w:p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715094">
              <w:rPr>
                <w:rFonts w:ascii="Times New Roman" w:eastAsiaTheme="minorHAnsi" w:hAnsi="Times New Roman" w:cs="Times New Roman"/>
                <w:color w:val="000000"/>
              </w:rPr>
              <w:t>(при наличии)</w:t>
            </w:r>
          </w:p>
        </w:tc>
        <w:tc>
          <w:tcPr>
            <w:tcW w:w="70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0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715094">
              <w:rPr>
                <w:rFonts w:ascii="Times New Roman" w:eastAsiaTheme="minorHAnsi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68" w:type="dxa"/>
          </w:tcPr>
          <w:p w:rsidR="00F0276C" w:rsidRPr="00715094" w:rsidRDefault="00F0276C" w:rsidP="00EA4D2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F0276C" w:rsidRPr="00715094" w:rsidRDefault="00F0276C" w:rsidP="00F0276C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0276C" w:rsidRPr="00715094" w:rsidRDefault="00F0276C" w:rsidP="00F0276C">
      <w:pPr>
        <w:spacing w:after="160" w:line="360" w:lineRule="auto"/>
        <w:ind w:firstLine="6946"/>
        <w:rPr>
          <w:rFonts w:ascii="Times New Roman" w:eastAsiaTheme="minorHAnsi" w:hAnsi="Times New Roman" w:cs="Times New Roman"/>
          <w:b/>
          <w:sz w:val="30"/>
          <w:szCs w:val="30"/>
        </w:rPr>
      </w:pPr>
      <w:r w:rsidRPr="00715094">
        <w:rPr>
          <w:rFonts w:ascii="Times New Roman" w:eastAsiaTheme="minorHAnsi" w:hAnsi="Times New Roman" w:cs="Times New Roman"/>
          <w:b/>
          <w:sz w:val="30"/>
          <w:szCs w:val="30"/>
        </w:rPr>
        <w:t>Приложение № 1</w:t>
      </w:r>
    </w:p>
    <w:p w:rsidR="00F0276C" w:rsidRPr="00715094" w:rsidRDefault="00F0276C" w:rsidP="00F0276C">
      <w:pPr>
        <w:spacing w:after="160" w:line="360" w:lineRule="auto"/>
        <w:ind w:firstLine="400"/>
        <w:jc w:val="center"/>
        <w:rPr>
          <w:rFonts w:ascii="Times New Roman" w:eastAsiaTheme="minorHAnsi" w:hAnsi="Times New Roman" w:cs="Times New Roman"/>
          <w:b/>
          <w:sz w:val="30"/>
          <w:szCs w:val="30"/>
        </w:rPr>
      </w:pPr>
      <w:r w:rsidRPr="00715094">
        <w:rPr>
          <w:rFonts w:ascii="Times New Roman" w:eastAsiaTheme="minorHAnsi" w:hAnsi="Times New Roman" w:cs="Times New Roman"/>
          <w:b/>
          <w:sz w:val="30"/>
          <w:szCs w:val="30"/>
        </w:rPr>
        <w:t>Справка на медицинское изделие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134"/>
        <w:gridCol w:w="1701"/>
        <w:gridCol w:w="992"/>
        <w:gridCol w:w="992"/>
        <w:gridCol w:w="993"/>
        <w:gridCol w:w="1417"/>
        <w:gridCol w:w="1494"/>
      </w:tblGrid>
      <w:tr w:rsidR="00F0276C" w:rsidRPr="00715094" w:rsidTr="00EA4D2B">
        <w:trPr>
          <w:trHeight w:val="336"/>
          <w:tblHeader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6C" w:rsidRPr="00715094" w:rsidRDefault="00F0276C" w:rsidP="00EA4D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proofErr w:type="spellStart"/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Наимено</w:t>
            </w:r>
            <w:proofErr w:type="spellEnd"/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>-</w:t>
            </w:r>
            <w:proofErr w:type="spellStart"/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вание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6C" w:rsidRPr="00715094" w:rsidRDefault="00F0276C" w:rsidP="00EA4D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Производи</w:t>
            </w:r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>-</w:t>
            </w:r>
            <w:proofErr w:type="spellStart"/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тель</w:t>
            </w:r>
            <w:proofErr w:type="spellEnd"/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br/>
              <w:t>(</w:t>
            </w:r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страна</w:t>
            </w:r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6C" w:rsidRPr="00715094" w:rsidRDefault="00F0276C" w:rsidP="00EA4D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Комплектность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76C" w:rsidRPr="00715094" w:rsidRDefault="00F0276C" w:rsidP="00EA4D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Область применения, назначение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76C" w:rsidRPr="00715094" w:rsidRDefault="00F0276C" w:rsidP="00EA4D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 xml:space="preserve">Краткая </w:t>
            </w:r>
            <w:proofErr w:type="spellStart"/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характерис</w:t>
            </w:r>
            <w:proofErr w:type="spellEnd"/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>-</w:t>
            </w:r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тика</w:t>
            </w:r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spellStart"/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>медицинс</w:t>
            </w:r>
            <w:proofErr w:type="spellEnd"/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 xml:space="preserve">-кого изделия </w:t>
            </w:r>
          </w:p>
        </w:tc>
      </w:tr>
      <w:tr w:rsidR="00F0276C" w:rsidRPr="00715094" w:rsidTr="00EA4D2B">
        <w:trPr>
          <w:trHeight w:val="936"/>
          <w:tblHeader/>
          <w:jc w:val="center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76C" w:rsidRPr="00715094" w:rsidRDefault="00F0276C" w:rsidP="00EA4D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>н</w:t>
            </w:r>
            <w:proofErr w:type="spellStart"/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аименование</w:t>
            </w:r>
            <w:proofErr w:type="spellEnd"/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составных частей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76C" w:rsidRPr="00715094" w:rsidRDefault="00F0276C" w:rsidP="00EA4D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>м</w:t>
            </w:r>
            <w:proofErr w:type="spellStart"/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одель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6C" w:rsidRPr="00715094" w:rsidRDefault="00F0276C" w:rsidP="00EA4D2B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>п</w:t>
            </w:r>
            <w:proofErr w:type="spellStart"/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роизво</w:t>
            </w:r>
            <w:proofErr w:type="spellEnd"/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>-</w:t>
            </w:r>
            <w:proofErr w:type="spellStart"/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дитель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76C" w:rsidRPr="00715094" w:rsidRDefault="00F0276C" w:rsidP="00EA4D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>с</w:t>
            </w:r>
            <w:proofErr w:type="spellStart"/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трана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0276C" w:rsidRPr="00715094" w:rsidTr="00EA4D2B">
        <w:trPr>
          <w:trHeight w:val="247"/>
          <w:jc w:val="center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76C" w:rsidRPr="00715094" w:rsidRDefault="00F0276C" w:rsidP="00EA4D2B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1.</w:t>
            </w:r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> Основные блоки (части) медицинского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76C" w:rsidRPr="00715094" w:rsidRDefault="00F0276C" w:rsidP="00EA4D2B">
            <w:pPr>
              <w:spacing w:after="16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15094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C" w:rsidRPr="00715094" w:rsidRDefault="00F0276C" w:rsidP="00EA4D2B">
            <w:pPr>
              <w:spacing w:after="16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76C" w:rsidRPr="00715094" w:rsidRDefault="00F0276C" w:rsidP="00EA4D2B">
            <w:pPr>
              <w:spacing w:after="16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15094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0276C" w:rsidRPr="00715094" w:rsidTr="00EA4D2B">
        <w:trPr>
          <w:trHeight w:val="258"/>
          <w:jc w:val="center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76C" w:rsidRPr="00715094" w:rsidRDefault="00F0276C" w:rsidP="00EA4D2B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2. </w:t>
            </w:r>
            <w:proofErr w:type="spellStart"/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>Принадлеж-ности</w:t>
            </w:r>
            <w:proofErr w:type="spellEnd"/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br/>
              <w:t>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6C" w:rsidRPr="00715094" w:rsidRDefault="00F0276C" w:rsidP="00EA4D2B">
            <w:pPr>
              <w:spacing w:after="16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C" w:rsidRPr="00715094" w:rsidRDefault="00F0276C" w:rsidP="00EA4D2B">
            <w:pPr>
              <w:spacing w:after="16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6C" w:rsidRPr="00715094" w:rsidRDefault="00F0276C" w:rsidP="00EA4D2B">
            <w:pPr>
              <w:spacing w:after="16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0276C" w:rsidRPr="00715094" w:rsidTr="00EA4D2B">
        <w:trPr>
          <w:trHeight w:val="600"/>
          <w:jc w:val="center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76C" w:rsidRPr="00715094" w:rsidRDefault="00F0276C" w:rsidP="00EA4D2B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>3. Расходные материалы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6C" w:rsidRPr="00715094" w:rsidRDefault="00F0276C" w:rsidP="00EA4D2B">
            <w:pPr>
              <w:spacing w:after="16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C" w:rsidRPr="00715094" w:rsidRDefault="00F0276C" w:rsidP="00EA4D2B">
            <w:pPr>
              <w:spacing w:after="16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6C" w:rsidRPr="00715094" w:rsidRDefault="00F0276C" w:rsidP="00EA4D2B">
            <w:pPr>
              <w:spacing w:after="16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0276C" w:rsidRPr="00715094" w:rsidTr="00EA4D2B">
        <w:trPr>
          <w:trHeight w:val="598"/>
          <w:jc w:val="center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76C" w:rsidRPr="00715094" w:rsidRDefault="00F0276C" w:rsidP="00EA4D2B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>4. </w:t>
            </w:r>
            <w:proofErr w:type="gramStart"/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>К</w:t>
            </w:r>
            <w:proofErr w:type="spellStart"/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омплек</w:t>
            </w:r>
            <w:proofErr w:type="spellEnd"/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>-</w:t>
            </w:r>
            <w:proofErr w:type="spellStart"/>
            <w:r w:rsidRPr="00715094">
              <w:rPr>
                <w:rFonts w:ascii="Times New Roman" w:eastAsia="Times New Roman" w:hAnsi="Times New Roman" w:cs="Times New Roman"/>
                <w:lang w:val="x-none" w:eastAsia="x-none"/>
              </w:rPr>
              <w:t>тующие</w:t>
            </w:r>
            <w:proofErr w:type="spellEnd"/>
            <w:proofErr w:type="gramEnd"/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</w:p>
          <w:p w:rsidR="00F0276C" w:rsidRPr="00715094" w:rsidRDefault="00F0276C" w:rsidP="00EA4D2B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715094">
              <w:rPr>
                <w:rFonts w:ascii="Times New Roman" w:eastAsia="Times New Roman" w:hAnsi="Times New Roman" w:cs="Times New Roman"/>
                <w:lang w:eastAsia="x-none"/>
              </w:rPr>
              <w:t>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76C" w:rsidRPr="00715094" w:rsidRDefault="00F0276C" w:rsidP="00EA4D2B">
            <w:pPr>
              <w:spacing w:after="16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15094">
              <w:rPr>
                <w:rFonts w:ascii="Times New Roman" w:eastAsiaTheme="minorHAnsi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C" w:rsidRPr="00715094" w:rsidRDefault="00F0276C" w:rsidP="00EA4D2B">
            <w:pPr>
              <w:spacing w:after="16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6C" w:rsidRPr="00715094" w:rsidRDefault="00F0276C" w:rsidP="00EA4D2B">
            <w:pPr>
              <w:spacing w:after="16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6C" w:rsidRPr="00715094" w:rsidRDefault="00F0276C" w:rsidP="00EA4D2B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F0276C" w:rsidRPr="00715094" w:rsidRDefault="00F0276C" w:rsidP="00F0276C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0276C" w:rsidRPr="0074290F" w:rsidRDefault="00F0276C" w:rsidP="00F0276C">
      <w:pPr>
        <w:spacing w:after="0" w:line="360" w:lineRule="auto"/>
        <w:rPr>
          <w:rStyle w:val="s0"/>
          <w:sz w:val="24"/>
          <w:szCs w:val="24"/>
        </w:rPr>
      </w:pPr>
    </w:p>
    <w:p w:rsidR="00FC218D" w:rsidRDefault="00FC218D"/>
    <w:sectPr w:rsidR="00FC21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E3" w:rsidRDefault="002736E3">
      <w:pPr>
        <w:spacing w:after="0" w:line="240" w:lineRule="auto"/>
      </w:pPr>
      <w:r>
        <w:separator/>
      </w:r>
    </w:p>
  </w:endnote>
  <w:endnote w:type="continuationSeparator" w:id="0">
    <w:p w:rsidR="002736E3" w:rsidRDefault="0027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E3" w:rsidRDefault="002736E3">
      <w:pPr>
        <w:spacing w:after="0" w:line="240" w:lineRule="auto"/>
      </w:pPr>
      <w:r>
        <w:separator/>
      </w:r>
    </w:p>
  </w:footnote>
  <w:footnote w:type="continuationSeparator" w:id="0">
    <w:p w:rsidR="002736E3" w:rsidRDefault="0027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50" w:rsidRPr="00FB0602" w:rsidRDefault="002736E3">
    <w:pPr>
      <w:pStyle w:val="a3"/>
      <w:jc w:val="center"/>
      <w:rPr>
        <w:sz w:val="28"/>
      </w:rPr>
    </w:pPr>
  </w:p>
  <w:p w:rsidR="006F0A50" w:rsidRDefault="002736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6C"/>
    <w:rsid w:val="002736E3"/>
    <w:rsid w:val="00EB7D7E"/>
    <w:rsid w:val="00F0276C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2921"/>
  <w15:chartTrackingRefBased/>
  <w15:docId w15:val="{CAE882D0-B3BE-4830-B5EB-4D00FE42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6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F02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0276C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0">
    <w:name w:val="s0"/>
    <w:rsid w:val="00F027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customStyle="1" w:styleId="1">
    <w:name w:val="Сетка таблицы1"/>
    <w:basedOn w:val="a1"/>
    <w:next w:val="a5"/>
    <w:uiPriority w:val="39"/>
    <w:rsid w:val="00F0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0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Чынара</dc:creator>
  <cp:keywords/>
  <dc:description/>
  <cp:lastModifiedBy>Чынара</cp:lastModifiedBy>
  <cp:revision>2</cp:revision>
  <dcterms:created xsi:type="dcterms:W3CDTF">2017-11-23T10:48:00Z</dcterms:created>
  <dcterms:modified xsi:type="dcterms:W3CDTF">2017-12-08T04:28:00Z</dcterms:modified>
</cp:coreProperties>
</file>